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05" w:rsidRDefault="00320805" w:rsidP="00320805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</w:t>
      </w:r>
    </w:p>
    <w:p w:rsidR="00320805" w:rsidRDefault="00320805" w:rsidP="00320805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дополнительной общеобразовательной программы</w:t>
      </w:r>
    </w:p>
    <w:p w:rsidR="00C8506A" w:rsidRDefault="00C8506A" w:rsidP="00320805">
      <w:pPr>
        <w:spacing w:after="10" w:line="247" w:lineRule="auto"/>
        <w:ind w:left="500" w:right="403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="00736813">
        <w:rPr>
          <w:rFonts w:ascii="Times New Roman" w:hAnsi="Times New Roman"/>
          <w:b/>
          <w:sz w:val="28"/>
          <w:szCs w:val="28"/>
        </w:rPr>
        <w:t>_________</w:t>
      </w:r>
    </w:p>
    <w:p w:rsidR="00320805" w:rsidRDefault="00320805" w:rsidP="00C8506A">
      <w:pPr>
        <w:spacing w:after="10" w:line="247" w:lineRule="auto"/>
        <w:ind w:left="500" w:right="403" w:hanging="10"/>
        <w:jc w:val="both"/>
        <w:rPr>
          <w:rFonts w:ascii="Times New Roman" w:hAnsi="Times New Roman"/>
          <w:b/>
          <w:sz w:val="28"/>
          <w:szCs w:val="28"/>
        </w:rPr>
      </w:pPr>
    </w:p>
    <w:p w:rsidR="00C8506A" w:rsidRDefault="00736813" w:rsidP="00C8506A">
      <w:pPr>
        <w:spacing w:after="10" w:line="247" w:lineRule="auto"/>
        <w:ind w:left="500" w:right="403" w:hanging="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организации __________________________________</w:t>
      </w:r>
    </w:p>
    <w:p w:rsidR="00736813" w:rsidRDefault="00736813" w:rsidP="00C8506A">
      <w:pPr>
        <w:spacing w:after="10" w:line="247" w:lineRule="auto"/>
        <w:ind w:left="500" w:right="403" w:hanging="1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8"/>
        <w:gridCol w:w="4882"/>
        <w:gridCol w:w="1246"/>
        <w:gridCol w:w="1103"/>
        <w:gridCol w:w="1279"/>
      </w:tblGrid>
      <w:tr w:rsidR="00320805" w:rsidTr="00970F1C">
        <w:tc>
          <w:tcPr>
            <w:tcW w:w="1129" w:type="dxa"/>
            <w:gridSpan w:val="2"/>
            <w:vMerge w:val="restart"/>
          </w:tcPr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20805" w:rsidRDefault="00320805" w:rsidP="00970F1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82" w:type="dxa"/>
            <w:vMerge w:val="restart"/>
          </w:tcPr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Степень выраженности </w:t>
            </w:r>
          </w:p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 в программе</w:t>
            </w:r>
          </w:p>
        </w:tc>
      </w:tr>
      <w:tr w:rsidR="00320805" w:rsidTr="00970F1C">
        <w:tc>
          <w:tcPr>
            <w:tcW w:w="1129" w:type="dxa"/>
            <w:gridSpan w:val="2"/>
            <w:vMerge/>
          </w:tcPr>
          <w:p w:rsidR="00320805" w:rsidRDefault="00320805" w:rsidP="00970F1C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320805" w:rsidRDefault="00320805" w:rsidP="00970F1C">
            <w:pPr>
              <w:spacing w:after="0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высокая</w:t>
            </w:r>
          </w:p>
        </w:tc>
        <w:tc>
          <w:tcPr>
            <w:tcW w:w="1103" w:type="dxa"/>
            <w:vAlign w:val="center"/>
          </w:tcPr>
          <w:p w:rsidR="00320805" w:rsidRDefault="00320805" w:rsidP="00970F1C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279" w:type="dxa"/>
            <w:vAlign w:val="center"/>
          </w:tcPr>
          <w:p w:rsidR="00320805" w:rsidRDefault="00320805" w:rsidP="00970F1C">
            <w:pPr>
              <w:spacing w:after="0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низкая</w:t>
            </w:r>
          </w:p>
        </w:tc>
      </w:tr>
      <w:tr w:rsidR="00320805" w:rsidTr="00970F1C">
        <w:tc>
          <w:tcPr>
            <w:tcW w:w="1129" w:type="dxa"/>
            <w:gridSpan w:val="2"/>
            <w:vMerge/>
          </w:tcPr>
          <w:p w:rsidR="00320805" w:rsidRDefault="00320805" w:rsidP="00970F1C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320805" w:rsidRDefault="00320805" w:rsidP="00970F1C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320805" w:rsidRDefault="00320805" w:rsidP="00970F1C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03" w:type="dxa"/>
            <w:vAlign w:val="center"/>
          </w:tcPr>
          <w:p w:rsidR="00A17DF3" w:rsidRDefault="00320805" w:rsidP="00970F1C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320805" w:rsidRDefault="00320805" w:rsidP="00970F1C">
            <w:pPr>
              <w:spacing w:after="0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9" w:type="dxa"/>
            <w:vAlign w:val="center"/>
          </w:tcPr>
          <w:p w:rsidR="00320805" w:rsidRDefault="00320805" w:rsidP="00970F1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20805" w:rsidRDefault="00320805" w:rsidP="00970F1C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320805" w:rsidTr="00970F1C">
        <w:trPr>
          <w:cantSplit/>
          <w:trHeight w:val="1737"/>
        </w:trPr>
        <w:tc>
          <w:tcPr>
            <w:tcW w:w="1129" w:type="dxa"/>
            <w:gridSpan w:val="2"/>
            <w:vMerge/>
          </w:tcPr>
          <w:p w:rsidR="00320805" w:rsidRDefault="00320805" w:rsidP="00970F1C">
            <w:pPr>
              <w:spacing w:after="10" w:line="247" w:lineRule="auto"/>
              <w:ind w:left="459"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320805" w:rsidRDefault="00320805" w:rsidP="00970F1C">
            <w:pPr>
              <w:spacing w:after="10" w:line="247" w:lineRule="auto"/>
              <w:ind w:right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textDirection w:val="btLr"/>
            <w:vAlign w:val="center"/>
          </w:tcPr>
          <w:p w:rsidR="00320805" w:rsidRDefault="00320805" w:rsidP="00970F1C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  <w:p w:rsidR="00320805" w:rsidRDefault="00320805" w:rsidP="00970F1C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полной </w:t>
            </w:r>
          </w:p>
          <w:p w:rsidR="00320805" w:rsidRDefault="00320805" w:rsidP="00970F1C">
            <w:pPr>
              <w:spacing w:after="0" w:line="240" w:lineRule="auto"/>
              <w:ind w:left="98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1103" w:type="dxa"/>
            <w:textDirection w:val="btLr"/>
            <w:vAlign w:val="center"/>
          </w:tcPr>
          <w:p w:rsidR="00320805" w:rsidRDefault="00320805" w:rsidP="00970F1C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Частично </w:t>
            </w:r>
          </w:p>
          <w:p w:rsidR="00320805" w:rsidRDefault="00320805" w:rsidP="00970F1C">
            <w:pPr>
              <w:spacing w:after="0" w:line="240" w:lineRule="auto"/>
              <w:ind w:left="113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выражено</w:t>
            </w:r>
          </w:p>
        </w:tc>
        <w:tc>
          <w:tcPr>
            <w:tcW w:w="1279" w:type="dxa"/>
            <w:textDirection w:val="btLr"/>
            <w:vAlign w:val="center"/>
          </w:tcPr>
          <w:p w:rsidR="00320805" w:rsidRDefault="00320805" w:rsidP="00970F1C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320805" w:rsidRDefault="00320805" w:rsidP="00970F1C">
            <w:pPr>
              <w:spacing w:after="0" w:line="240" w:lineRule="auto"/>
              <w:ind w:left="2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выражено</w:t>
            </w:r>
          </w:p>
        </w:tc>
      </w:tr>
      <w:tr w:rsidR="00320805" w:rsidTr="00970F1C">
        <w:tc>
          <w:tcPr>
            <w:tcW w:w="9639" w:type="dxa"/>
            <w:gridSpan w:val="6"/>
          </w:tcPr>
          <w:p w:rsidR="00320805" w:rsidRDefault="00320805" w:rsidP="0097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1. Качество оформления дополнительной общеобразовательной </w:t>
            </w:r>
          </w:p>
          <w:p w:rsidR="00320805" w:rsidRDefault="00320805" w:rsidP="0097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</w:tr>
      <w:tr w:rsidR="00320805" w:rsidTr="00970F1C">
        <w:tc>
          <w:tcPr>
            <w:tcW w:w="851" w:type="dxa"/>
          </w:tcPr>
          <w:p w:rsidR="00320805" w:rsidRDefault="00320805" w:rsidP="00970F1C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60" w:type="dxa"/>
            <w:gridSpan w:val="2"/>
          </w:tcPr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программы; стиль и культура. 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изложения программы соответствует официально-деловому стилю документа</w:t>
            </w:r>
            <w:r>
              <w:rPr>
                <w:rFonts w:ascii="Times New Roman" w:hAnsi="Times New Roman"/>
                <w:sz w:val="24"/>
              </w:rPr>
              <w:t xml:space="preserve">. Современность и обоснованность использования педагогической терминологии. Оптимальность объема программы. Четкая структура и логика изложения. </w:t>
            </w:r>
          </w:p>
          <w:p w:rsidR="00320805" w:rsidRPr="00F74951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выполнена в печатном варианте с соблюдением полей, страницы и заголовки разделов программы пронумерованы, каждый раздел 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ними. 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c>
          <w:tcPr>
            <w:tcW w:w="851" w:type="dxa"/>
          </w:tcPr>
          <w:p w:rsidR="00320805" w:rsidRDefault="00320805" w:rsidP="00970F1C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60" w:type="dxa"/>
            <w:gridSpan w:val="2"/>
          </w:tcPr>
          <w:p w:rsidR="00320805" w:rsidRDefault="00320805" w:rsidP="0072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 следующие элементы: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 № 273-ФЗ,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      </w:r>
          </w:p>
          <w:p w:rsidR="00320805" w:rsidRDefault="00320805" w:rsidP="00724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размещённая в АИС «Навигатор», соответствует Паспорту  программы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3274"/>
        </w:trPr>
        <w:tc>
          <w:tcPr>
            <w:tcW w:w="851" w:type="dxa"/>
          </w:tcPr>
          <w:p w:rsidR="00320805" w:rsidRDefault="00320805" w:rsidP="00970F1C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60" w:type="dxa"/>
            <w:gridSpan w:val="2"/>
          </w:tcPr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Титульный лист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содержит: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 утверждения программы (с указанием даты и номера приказа).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вида программы.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программы.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 (возраст детей).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программы (бюджет,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ПФДО).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программы в АИС «Навигатор».</w:t>
            </w:r>
          </w:p>
          <w:p w:rsidR="00320805" w:rsidRDefault="00320805" w:rsidP="00724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разработчика(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программы.</w:t>
            </w:r>
          </w:p>
          <w:p w:rsidR="00320805" w:rsidRDefault="00320805" w:rsidP="00724C15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год разработки программы.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c>
          <w:tcPr>
            <w:tcW w:w="6011" w:type="dxa"/>
            <w:gridSpan w:val="3"/>
          </w:tcPr>
          <w:p w:rsidR="00320805" w:rsidRDefault="00320805" w:rsidP="00970F1C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320805" w:rsidRDefault="00320805" w:rsidP="00E64109">
            <w:pPr>
              <w:spacing w:after="0" w:line="240" w:lineRule="auto"/>
              <w:ind w:left="402" w:hanging="1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6 баллов</w:t>
            </w:r>
          </w:p>
        </w:tc>
      </w:tr>
      <w:tr w:rsidR="00320805" w:rsidTr="00970F1C">
        <w:tc>
          <w:tcPr>
            <w:tcW w:w="9639" w:type="dxa"/>
            <w:gridSpan w:val="6"/>
          </w:tcPr>
          <w:p w:rsidR="00320805" w:rsidRDefault="00320805" w:rsidP="00E6410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2. Качество содержания дополнительной общеобразовательной</w:t>
            </w:r>
          </w:p>
          <w:p w:rsidR="00320805" w:rsidRDefault="00320805" w:rsidP="00E64109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320805" w:rsidTr="00970F1C">
        <w:tc>
          <w:tcPr>
            <w:tcW w:w="9639" w:type="dxa"/>
            <w:gridSpan w:val="6"/>
          </w:tcPr>
          <w:p w:rsidR="00320805" w:rsidRDefault="00320805" w:rsidP="00E64109">
            <w:pPr>
              <w:spacing w:after="10" w:line="24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«Комплекс основных характеристик образования: объем, содержание, </w:t>
            </w:r>
          </w:p>
          <w:p w:rsidR="00320805" w:rsidRDefault="00320805" w:rsidP="00E64109">
            <w:pPr>
              <w:spacing w:after="10" w:line="24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результаты»</w:t>
            </w:r>
          </w:p>
        </w:tc>
      </w:tr>
      <w:tr w:rsidR="00320805" w:rsidTr="00970F1C">
        <w:trPr>
          <w:trHeight w:val="258"/>
        </w:trPr>
        <w:tc>
          <w:tcPr>
            <w:tcW w:w="9639" w:type="dxa"/>
            <w:gridSpan w:val="6"/>
          </w:tcPr>
          <w:p w:rsidR="00320805" w:rsidRDefault="00320805" w:rsidP="00970F1C">
            <w:pPr>
              <w:pStyle w:val="a3"/>
              <w:tabs>
                <w:tab w:val="left" w:pos="601"/>
              </w:tabs>
              <w:spacing w:after="10" w:line="247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записка.</w:t>
            </w:r>
          </w:p>
        </w:tc>
      </w:tr>
      <w:tr w:rsidR="00320805" w:rsidTr="00970F1C">
        <w:trPr>
          <w:trHeight w:val="1383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программы.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Актуальность, новизна, педагогическая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Целесообразность.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особенности программы. 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Адресат программы.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342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программы.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1544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программы: соответствие объема и срока уровню реализации программы.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обучения и режим занятий по 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программе.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Особенности организации образовательного процесса.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319"/>
        </w:trPr>
        <w:tc>
          <w:tcPr>
            <w:tcW w:w="9639" w:type="dxa"/>
            <w:gridSpan w:val="6"/>
          </w:tcPr>
          <w:p w:rsidR="00320805" w:rsidRDefault="00320805" w:rsidP="00970F1C">
            <w:pPr>
              <w:pStyle w:val="a3"/>
              <w:spacing w:after="0" w:line="240" w:lineRule="auto"/>
              <w:ind w:left="601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программы.</w:t>
            </w:r>
          </w:p>
        </w:tc>
      </w:tr>
      <w:tr w:rsidR="00320805" w:rsidTr="00970F1C">
        <w:trPr>
          <w:trHeight w:val="374"/>
        </w:trPr>
        <w:tc>
          <w:tcPr>
            <w:tcW w:w="851" w:type="dxa"/>
          </w:tcPr>
          <w:p w:rsidR="00320805" w:rsidRDefault="00320805" w:rsidP="00970F1C">
            <w:pPr>
              <w:tabs>
                <w:tab w:val="left" w:pos="5274"/>
              </w:tabs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содержание учебного плана.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691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и способы их </w:t>
            </w:r>
          </w:p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c>
          <w:tcPr>
            <w:tcW w:w="9639" w:type="dxa"/>
            <w:gridSpan w:val="6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2 «Комплекс организационно-педагогических условий, включающий формы аттестации»:</w:t>
            </w:r>
          </w:p>
        </w:tc>
      </w:tr>
      <w:tr w:rsidR="00320805" w:rsidTr="00970F1C">
        <w:trPr>
          <w:cantSplit/>
          <w:trHeight w:val="407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cantSplit/>
          <w:trHeight w:val="286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 и аттестации.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cantSplit/>
          <w:trHeight w:val="261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материалы.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cantSplit/>
          <w:trHeight w:val="238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cantSplit/>
          <w:trHeight w:val="227"/>
        </w:trPr>
        <w:tc>
          <w:tcPr>
            <w:tcW w:w="851" w:type="dxa"/>
          </w:tcPr>
          <w:p w:rsidR="00320805" w:rsidRDefault="00320805" w:rsidP="00970F1C">
            <w:pPr>
              <w:spacing w:after="1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160" w:type="dxa"/>
            <w:gridSpan w:val="2"/>
          </w:tcPr>
          <w:p w:rsidR="00320805" w:rsidRDefault="00320805" w:rsidP="00E64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 w:line="240" w:lineRule="auto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cantSplit/>
          <w:trHeight w:val="347"/>
        </w:trPr>
        <w:tc>
          <w:tcPr>
            <w:tcW w:w="6011" w:type="dxa"/>
            <w:gridSpan w:val="3"/>
          </w:tcPr>
          <w:p w:rsidR="00320805" w:rsidRDefault="00320805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320805" w:rsidRDefault="00320805" w:rsidP="00E64109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20 баллов</w:t>
            </w:r>
          </w:p>
        </w:tc>
      </w:tr>
      <w:tr w:rsidR="00320805" w:rsidTr="00970F1C">
        <w:tc>
          <w:tcPr>
            <w:tcW w:w="9639" w:type="dxa"/>
            <w:gridSpan w:val="6"/>
          </w:tcPr>
          <w:p w:rsidR="00320805" w:rsidRDefault="00320805" w:rsidP="00E64109">
            <w:pPr>
              <w:spacing w:after="0" w:line="240" w:lineRule="auto"/>
              <w:ind w:left="34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3. Доступность реализации дополнительной общеобразовательной программы для различных категорий учащихся </w:t>
            </w:r>
          </w:p>
        </w:tc>
      </w:tr>
      <w:tr w:rsidR="00320805" w:rsidTr="00970F1C">
        <w:trPr>
          <w:trHeight w:val="998"/>
        </w:trPr>
        <w:tc>
          <w:tcPr>
            <w:tcW w:w="1129" w:type="dxa"/>
            <w:gridSpan w:val="2"/>
          </w:tcPr>
          <w:p w:rsidR="00320805" w:rsidRDefault="00320805" w:rsidP="00E6410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2" w:type="dxa"/>
          </w:tcPr>
          <w:p w:rsidR="00320805" w:rsidRDefault="00320805" w:rsidP="00E64109">
            <w:pPr>
              <w:spacing w:after="0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предусмотрено участие детей с особыми образовательными потребностями: детей-инвалидов и детей с ограниченными возможностями здоровья;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талантливых (одарённых, мотивированных) детей; детей, находящихся в трудной жизненной ситуации.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983"/>
        </w:trPr>
        <w:tc>
          <w:tcPr>
            <w:tcW w:w="1129" w:type="dxa"/>
            <w:gridSpan w:val="2"/>
          </w:tcPr>
          <w:p w:rsidR="00320805" w:rsidRDefault="00320805" w:rsidP="00E64109">
            <w:pPr>
              <w:spacing w:after="0" w:line="240" w:lineRule="auto"/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82" w:type="dxa"/>
          </w:tcPr>
          <w:p w:rsidR="00320805" w:rsidRDefault="00320805" w:rsidP="00E64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предусмотрена возможность занятий по индивидуальной образовательной траектории (по индивидуальному учебному плану).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982"/>
        </w:trPr>
        <w:tc>
          <w:tcPr>
            <w:tcW w:w="1129" w:type="dxa"/>
            <w:gridSpan w:val="2"/>
          </w:tcPr>
          <w:p w:rsidR="00320805" w:rsidRDefault="00320805" w:rsidP="00E6410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2" w:type="dxa"/>
          </w:tcPr>
          <w:p w:rsidR="00320805" w:rsidRDefault="00320805" w:rsidP="00E6410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дистанционных и (или) комбинированных форм взаимодействия в образовательном процессе.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790"/>
        </w:trPr>
        <w:tc>
          <w:tcPr>
            <w:tcW w:w="1129" w:type="dxa"/>
            <w:gridSpan w:val="2"/>
          </w:tcPr>
          <w:p w:rsidR="00320805" w:rsidRDefault="00320805" w:rsidP="00E64109">
            <w:pPr>
              <w:tabs>
                <w:tab w:val="left" w:pos="5699"/>
              </w:tabs>
              <w:spacing w:after="0" w:line="240" w:lineRule="auto"/>
              <w:ind w:right="94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2" w:type="dxa"/>
          </w:tcPr>
          <w:p w:rsidR="00320805" w:rsidRDefault="00320805" w:rsidP="00E64109">
            <w:pPr>
              <w:spacing w:after="10" w:line="24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предусмотрено использование сетевой и (или) комбинированной формы реализации.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rPr>
          <w:trHeight w:val="713"/>
        </w:trPr>
        <w:tc>
          <w:tcPr>
            <w:tcW w:w="1129" w:type="dxa"/>
            <w:gridSpan w:val="2"/>
          </w:tcPr>
          <w:p w:rsidR="00320805" w:rsidRDefault="00320805" w:rsidP="00E64109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320805" w:rsidRDefault="00320805" w:rsidP="00E64109">
            <w:pPr>
              <w:spacing w:after="0" w:line="240" w:lineRule="auto"/>
              <w:ind w:right="94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20805" w:rsidRDefault="00320805" w:rsidP="00E64109">
            <w:pPr>
              <w:spacing w:after="0"/>
              <w:ind w:left="59" w:right="9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предусмотрена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организации обучения (программа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46" w:type="dxa"/>
            <w:textDirection w:val="btLr"/>
          </w:tcPr>
          <w:p w:rsidR="00320805" w:rsidRDefault="00320805" w:rsidP="00970F1C">
            <w:pPr>
              <w:spacing w:after="0"/>
              <w:ind w:left="3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extDirection w:val="btLr"/>
          </w:tcPr>
          <w:p w:rsidR="00320805" w:rsidRDefault="00320805" w:rsidP="00970F1C">
            <w:pPr>
              <w:spacing w:after="0"/>
              <w:ind w:left="42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extDirection w:val="btLr"/>
          </w:tcPr>
          <w:p w:rsidR="00320805" w:rsidRDefault="00320805" w:rsidP="00970F1C">
            <w:pPr>
              <w:spacing w:after="0"/>
              <w:ind w:left="40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05" w:rsidTr="00970F1C">
        <w:tc>
          <w:tcPr>
            <w:tcW w:w="6011" w:type="dxa"/>
            <w:gridSpan w:val="3"/>
          </w:tcPr>
          <w:p w:rsidR="00320805" w:rsidRDefault="00320805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Интегральное значение показателя:</w:t>
            </w:r>
          </w:p>
        </w:tc>
        <w:tc>
          <w:tcPr>
            <w:tcW w:w="3628" w:type="dxa"/>
            <w:gridSpan w:val="3"/>
          </w:tcPr>
          <w:p w:rsidR="00320805" w:rsidRDefault="00320805" w:rsidP="0097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10 баллов</w:t>
            </w:r>
          </w:p>
        </w:tc>
      </w:tr>
      <w:tr w:rsidR="00320805" w:rsidTr="00970F1C">
        <w:trPr>
          <w:trHeight w:val="313"/>
        </w:trPr>
        <w:tc>
          <w:tcPr>
            <w:tcW w:w="6011" w:type="dxa"/>
            <w:gridSpan w:val="3"/>
          </w:tcPr>
          <w:p w:rsidR="00320805" w:rsidRDefault="00320805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всем показателям</w:t>
            </w:r>
          </w:p>
          <w:p w:rsidR="00320805" w:rsidRDefault="00320805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gridSpan w:val="3"/>
          </w:tcPr>
          <w:p w:rsidR="00320805" w:rsidRDefault="00320805" w:rsidP="0097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– 36 баллов</w:t>
            </w:r>
          </w:p>
        </w:tc>
      </w:tr>
      <w:tr w:rsidR="00036F44" w:rsidTr="00970F1C">
        <w:trPr>
          <w:trHeight w:val="313"/>
        </w:trPr>
        <w:tc>
          <w:tcPr>
            <w:tcW w:w="6011" w:type="dxa"/>
            <w:gridSpan w:val="3"/>
          </w:tcPr>
          <w:p w:rsidR="00036F44" w:rsidRDefault="00036F44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36F44" w:rsidRDefault="00036F44" w:rsidP="00E64109">
            <w:pPr>
              <w:tabs>
                <w:tab w:val="left" w:pos="454"/>
              </w:tabs>
              <w:spacing w:after="10" w:line="247" w:lineRule="auto"/>
              <w:ind w:right="-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28" w:type="dxa"/>
            <w:gridSpan w:val="3"/>
          </w:tcPr>
          <w:p w:rsidR="00036F44" w:rsidRDefault="00036F44" w:rsidP="00970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51BE" w:rsidRDefault="003351BE"/>
    <w:p w:rsidR="009A6C1E" w:rsidRDefault="00C56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296" w:rsidRDefault="002C688D">
      <w:pPr>
        <w:rPr>
          <w:rFonts w:ascii="Times New Roman" w:hAnsi="Times New Roman" w:cs="Times New Roman"/>
          <w:b/>
          <w:sz w:val="24"/>
          <w:szCs w:val="24"/>
        </w:rPr>
      </w:pPr>
      <w:r w:rsidRPr="00C5637F">
        <w:rPr>
          <w:rFonts w:ascii="Times New Roman" w:hAnsi="Times New Roman" w:cs="Times New Roman"/>
          <w:b/>
          <w:sz w:val="24"/>
          <w:szCs w:val="24"/>
        </w:rPr>
        <w:t>Экспертная комиссия</w:t>
      </w:r>
      <w:r w:rsidR="0013749D" w:rsidRPr="00C563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3261"/>
        <w:gridCol w:w="3118"/>
      </w:tblGrid>
      <w:tr w:rsidR="00C5637F" w:rsidTr="00C24D9E">
        <w:tc>
          <w:tcPr>
            <w:tcW w:w="3260" w:type="dxa"/>
          </w:tcPr>
          <w:p w:rsidR="00C5637F" w:rsidRPr="00C5637F" w:rsidRDefault="00C5637F" w:rsidP="00C5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7F">
              <w:rPr>
                <w:rFonts w:ascii="Times New Roman" w:hAnsi="Times New Roman" w:cs="Times New Roman"/>
                <w:b/>
                <w:sz w:val="24"/>
                <w:szCs w:val="24"/>
              </w:rPr>
              <w:t>Ф.И.О. эксперта</w:t>
            </w:r>
          </w:p>
        </w:tc>
        <w:tc>
          <w:tcPr>
            <w:tcW w:w="3261" w:type="dxa"/>
          </w:tcPr>
          <w:p w:rsidR="00C5637F" w:rsidRPr="00C5637F" w:rsidRDefault="00C5637F" w:rsidP="00C5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C5637F" w:rsidRPr="00C5637F" w:rsidRDefault="00C5637F" w:rsidP="00C56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7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5637F" w:rsidTr="00C24D9E">
        <w:tc>
          <w:tcPr>
            <w:tcW w:w="3260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7F" w:rsidTr="00C24D9E">
        <w:tc>
          <w:tcPr>
            <w:tcW w:w="3260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37F" w:rsidRDefault="00C5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37F" w:rsidRPr="0013749D" w:rsidRDefault="00C5637F">
      <w:pPr>
        <w:rPr>
          <w:rFonts w:ascii="Times New Roman" w:hAnsi="Times New Roman" w:cs="Times New Roman"/>
          <w:sz w:val="24"/>
          <w:szCs w:val="24"/>
        </w:rPr>
      </w:pPr>
    </w:p>
    <w:p w:rsidR="0013749D" w:rsidRDefault="0013749D">
      <w:r>
        <w:t xml:space="preserve">                                                   </w:t>
      </w:r>
    </w:p>
    <w:p w:rsidR="002C688D" w:rsidRDefault="002C688D"/>
    <w:sectPr w:rsidR="002C688D" w:rsidSect="00724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9"/>
    <w:rsid w:val="00036F44"/>
    <w:rsid w:val="0013749D"/>
    <w:rsid w:val="00146218"/>
    <w:rsid w:val="00150389"/>
    <w:rsid w:val="00281E84"/>
    <w:rsid w:val="002C688D"/>
    <w:rsid w:val="002D7E60"/>
    <w:rsid w:val="00320805"/>
    <w:rsid w:val="003351BE"/>
    <w:rsid w:val="00420058"/>
    <w:rsid w:val="004B7025"/>
    <w:rsid w:val="00545F83"/>
    <w:rsid w:val="005B7564"/>
    <w:rsid w:val="00724C15"/>
    <w:rsid w:val="00736813"/>
    <w:rsid w:val="00740296"/>
    <w:rsid w:val="007F49CB"/>
    <w:rsid w:val="00836474"/>
    <w:rsid w:val="008A1083"/>
    <w:rsid w:val="009A6C1E"/>
    <w:rsid w:val="00A17DF3"/>
    <w:rsid w:val="00B4339C"/>
    <w:rsid w:val="00C24D9E"/>
    <w:rsid w:val="00C5637F"/>
    <w:rsid w:val="00C8506A"/>
    <w:rsid w:val="00CB7461"/>
    <w:rsid w:val="00D01BC1"/>
    <w:rsid w:val="00E06DE8"/>
    <w:rsid w:val="00E64109"/>
    <w:rsid w:val="00EF045E"/>
    <w:rsid w:val="00F9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E2B0"/>
  <w15:chartTrackingRefBased/>
  <w15:docId w15:val="{F2B3D164-19C9-47D3-8BB5-44B132CD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080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20805"/>
  </w:style>
  <w:style w:type="paragraph" w:customStyle="1" w:styleId="ConsPlusNormal">
    <w:name w:val="ConsPlusNormal"/>
    <w:rsid w:val="0032080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C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2022-11-03T09:56:00Z</dcterms:created>
  <dcterms:modified xsi:type="dcterms:W3CDTF">2022-11-14T11:45:00Z</dcterms:modified>
</cp:coreProperties>
</file>